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1" w:rsidRPr="00820C13" w:rsidRDefault="00B80F61" w:rsidP="00B80F61">
      <w:pPr>
        <w:jc w:val="center"/>
      </w:pPr>
      <w:r>
        <w:rPr>
          <w:noProof/>
        </w:rPr>
        <w:drawing>
          <wp:inline distT="0" distB="0" distL="0" distR="0" wp14:anchorId="33CCF64A" wp14:editId="59113A1E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61" w:rsidRPr="00EC0968" w:rsidRDefault="00B80F61" w:rsidP="00B80F61">
      <w:pPr>
        <w:jc w:val="center"/>
        <w:rPr>
          <w:b/>
          <w:sz w:val="36"/>
          <w:szCs w:val="36"/>
        </w:rPr>
      </w:pPr>
      <w:r w:rsidRPr="00EC0968">
        <w:rPr>
          <w:b/>
          <w:sz w:val="36"/>
          <w:szCs w:val="36"/>
        </w:rPr>
        <w:t>СОДРУЖЕСТВО НЕЗАВИСИМЫХ  ГОСУДАРСТВ</w:t>
      </w:r>
    </w:p>
    <w:p w:rsidR="00B80F61" w:rsidRPr="00EC0968" w:rsidRDefault="00B80F61" w:rsidP="00B80F61">
      <w:pPr>
        <w:jc w:val="center"/>
        <w:rPr>
          <w:b/>
          <w:spacing w:val="40"/>
          <w:sz w:val="36"/>
          <w:szCs w:val="36"/>
        </w:rPr>
      </w:pPr>
    </w:p>
    <w:p w:rsidR="00B80F61" w:rsidRPr="00EC0968" w:rsidRDefault="00B80F61" w:rsidP="00B80F61">
      <w:pPr>
        <w:jc w:val="center"/>
        <w:rPr>
          <w:b/>
          <w:spacing w:val="40"/>
          <w:sz w:val="32"/>
          <w:szCs w:val="32"/>
        </w:rPr>
      </w:pPr>
      <w:r w:rsidRPr="00EC0968">
        <w:rPr>
          <w:b/>
          <w:spacing w:val="40"/>
          <w:sz w:val="32"/>
          <w:szCs w:val="32"/>
        </w:rPr>
        <w:t>СОВЕТ ГЛАВ ПРАВИТЕЛЬСТВ</w:t>
      </w:r>
    </w:p>
    <w:p w:rsidR="00B80F61" w:rsidRPr="00874476" w:rsidRDefault="00B80F61" w:rsidP="00B80F61">
      <w:pPr>
        <w:pBdr>
          <w:bottom w:val="double" w:sz="6" w:space="0" w:color="auto"/>
        </w:pBdr>
        <w:spacing w:line="240" w:lineRule="exact"/>
        <w:jc w:val="center"/>
        <w:rPr>
          <w:b/>
          <w:spacing w:val="40"/>
          <w:sz w:val="32"/>
          <w:szCs w:val="32"/>
        </w:rPr>
      </w:pPr>
    </w:p>
    <w:p w:rsidR="00B80F61" w:rsidRDefault="00B80F61" w:rsidP="00B80F61">
      <w:pPr>
        <w:spacing w:line="240" w:lineRule="exact"/>
        <w:jc w:val="right"/>
      </w:pPr>
    </w:p>
    <w:p w:rsidR="00B80F61" w:rsidRPr="00AE54E4" w:rsidRDefault="00B80F61" w:rsidP="00B80F61">
      <w:pPr>
        <w:jc w:val="center"/>
        <w:rPr>
          <w:b/>
          <w:sz w:val="32"/>
          <w:szCs w:val="32"/>
        </w:rPr>
      </w:pPr>
      <w:r w:rsidRPr="00AE54E4">
        <w:rPr>
          <w:b/>
          <w:sz w:val="32"/>
          <w:szCs w:val="32"/>
        </w:rPr>
        <w:t>РЕШЕНИЕ</w:t>
      </w:r>
    </w:p>
    <w:p w:rsidR="00B80F61" w:rsidRPr="00EC0968" w:rsidRDefault="00B80F61" w:rsidP="00B80F61">
      <w:pPr>
        <w:spacing w:line="240" w:lineRule="exact"/>
        <w:jc w:val="right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61"/>
        <w:gridCol w:w="6121"/>
      </w:tblGrid>
      <w:tr w:rsidR="00B80F61" w:rsidRPr="0099248E" w:rsidTr="00115DB9">
        <w:trPr>
          <w:jc w:val="center"/>
        </w:trPr>
        <w:tc>
          <w:tcPr>
            <w:tcW w:w="3529" w:type="dxa"/>
          </w:tcPr>
          <w:p w:rsidR="00B80F61" w:rsidRPr="009B150B" w:rsidRDefault="00B80F61" w:rsidP="00115DB9">
            <w:pPr>
              <w:rPr>
                <w:sz w:val="28"/>
                <w:szCs w:val="28"/>
              </w:rPr>
            </w:pPr>
            <w:r w:rsidRPr="009B150B">
              <w:rPr>
                <w:sz w:val="28"/>
                <w:szCs w:val="28"/>
              </w:rPr>
              <w:t>от 28 октября 2022 года</w:t>
            </w:r>
          </w:p>
        </w:tc>
        <w:tc>
          <w:tcPr>
            <w:tcW w:w="6269" w:type="dxa"/>
          </w:tcPr>
          <w:p w:rsidR="00B80F61" w:rsidRPr="009B150B" w:rsidRDefault="00B80F61" w:rsidP="00115DB9">
            <w:pPr>
              <w:jc w:val="right"/>
              <w:rPr>
                <w:sz w:val="28"/>
                <w:szCs w:val="28"/>
              </w:rPr>
            </w:pPr>
            <w:r w:rsidRPr="009B150B">
              <w:rPr>
                <w:sz w:val="28"/>
                <w:szCs w:val="28"/>
              </w:rPr>
              <w:t>город Астана</w:t>
            </w:r>
          </w:p>
        </w:tc>
      </w:tr>
    </w:tbl>
    <w:p w:rsidR="00B80F61" w:rsidRPr="00CE6E66" w:rsidRDefault="00B80F61" w:rsidP="00B80F61">
      <w:pPr>
        <w:spacing w:line="240" w:lineRule="exact"/>
        <w:jc w:val="right"/>
      </w:pPr>
    </w:p>
    <w:p w:rsidR="00B80F61" w:rsidRPr="005E671C" w:rsidRDefault="00B80F61" w:rsidP="00B80F61">
      <w:pPr>
        <w:jc w:val="center"/>
        <w:rPr>
          <w:b/>
          <w:sz w:val="30"/>
          <w:szCs w:val="30"/>
        </w:rPr>
      </w:pPr>
      <w:r w:rsidRPr="00051AF6">
        <w:rPr>
          <w:b/>
          <w:sz w:val="30"/>
          <w:szCs w:val="30"/>
        </w:rPr>
        <w:t>о Плане мероприятий по проведению</w:t>
      </w:r>
      <w:r>
        <w:rPr>
          <w:b/>
          <w:sz w:val="30"/>
          <w:szCs w:val="30"/>
        </w:rPr>
        <w:br/>
      </w:r>
      <w:r w:rsidRPr="00051AF6">
        <w:rPr>
          <w:b/>
          <w:sz w:val="30"/>
          <w:szCs w:val="30"/>
        </w:rPr>
        <w:t>в Содружестве Независимых Государств в 2023 году</w:t>
      </w:r>
      <w:r>
        <w:rPr>
          <w:b/>
          <w:sz w:val="30"/>
          <w:szCs w:val="30"/>
        </w:rPr>
        <w:br/>
      </w:r>
      <w:r w:rsidRPr="00051AF6">
        <w:rPr>
          <w:b/>
          <w:sz w:val="30"/>
          <w:szCs w:val="30"/>
        </w:rPr>
        <w:t>Года русского языка как языка межнационального общения</w:t>
      </w:r>
    </w:p>
    <w:p w:rsidR="00B80F61" w:rsidRPr="000F0457" w:rsidRDefault="00B80F61" w:rsidP="00B80F61">
      <w:pPr>
        <w:jc w:val="center"/>
        <w:rPr>
          <w:b/>
          <w:sz w:val="30"/>
          <w:szCs w:val="30"/>
        </w:rPr>
      </w:pP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Совет глав правительств Содружества Независимых Государств</w:t>
      </w:r>
    </w:p>
    <w:p w:rsidR="00B80F61" w:rsidRPr="009B150B" w:rsidRDefault="00B80F61" w:rsidP="00B80F61">
      <w:pPr>
        <w:spacing w:before="120" w:after="120"/>
        <w:ind w:firstLine="709"/>
        <w:rPr>
          <w:b/>
          <w:sz w:val="28"/>
          <w:szCs w:val="28"/>
        </w:rPr>
      </w:pPr>
      <w:r w:rsidRPr="009B150B">
        <w:rPr>
          <w:b/>
          <w:sz w:val="28"/>
          <w:szCs w:val="28"/>
        </w:rPr>
        <w:t>решил:</w:t>
      </w: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1. Утвердить План мероприятий по проведению в Содружестве Независимых Государств в 2023 году Года русского языка как языка межнационального общения (прилагается).</w:t>
      </w: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2. Правительствам государств – участников Содружества Независимых Государств, соответствующим органам отраслевого сотрудничества СНГ оказывать содействие в реализации мероприятий указанного Плана.</w:t>
      </w:r>
    </w:p>
    <w:p w:rsidR="00B80F61" w:rsidRPr="009B150B" w:rsidRDefault="00B80F61" w:rsidP="00B80F61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4644"/>
      </w:tblGrid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Азербайджанской Республики</w:t>
            </w:r>
          </w:p>
          <w:p w:rsidR="00B80F61" w:rsidRPr="009B150B" w:rsidRDefault="00B80F61" w:rsidP="00115DB9">
            <w:pPr>
              <w:spacing w:after="120"/>
              <w:ind w:left="215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А.Асадов</w:t>
            </w:r>
            <w:r w:rsidRPr="009B150B">
              <w:rPr>
                <w:sz w:val="28"/>
                <w:szCs w:val="28"/>
              </w:rPr>
              <w:br/>
            </w:r>
            <w:hyperlink w:anchor="АР" w:history="1">
              <w:r w:rsidRPr="009B150B">
                <w:rPr>
                  <w:rStyle w:val="ab"/>
                  <w:sz w:val="28"/>
                  <w:szCs w:val="28"/>
                </w:rPr>
                <w:t>с особым мнением</w:t>
              </w:r>
            </w:hyperlink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Российской Федерации</w:t>
            </w:r>
          </w:p>
          <w:p w:rsidR="00B80F61" w:rsidRPr="009B150B" w:rsidRDefault="00B80F61" w:rsidP="00115DB9">
            <w:pPr>
              <w:spacing w:after="120"/>
              <w:ind w:left="198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М.Мишустин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Республики Армения</w:t>
            </w:r>
          </w:p>
          <w:p w:rsidR="00B80F61" w:rsidRPr="009B150B" w:rsidRDefault="00B80F61" w:rsidP="00115DB9">
            <w:pPr>
              <w:spacing w:after="120"/>
              <w:ind w:left="215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М.Григорян</w:t>
            </w:r>
            <w:r w:rsidRPr="009B150B">
              <w:rPr>
                <w:sz w:val="28"/>
                <w:szCs w:val="28"/>
              </w:rPr>
              <w:br/>
            </w:r>
            <w:hyperlink w:anchor="РА" w:history="1">
              <w:r w:rsidRPr="009B150B">
                <w:rPr>
                  <w:color w:val="0563C1"/>
                  <w:sz w:val="28"/>
                  <w:szCs w:val="28"/>
                  <w:u w:val="single"/>
                </w:rPr>
                <w:t>с особым мнением</w:t>
              </w:r>
            </w:hyperlink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>От Р</w:t>
            </w:r>
            <w:r w:rsidRPr="009B150B">
              <w:rPr>
                <w:b/>
                <w:sz w:val="28"/>
                <w:szCs w:val="28"/>
              </w:rPr>
              <w:t>еспублики Таджикистан</w:t>
            </w:r>
          </w:p>
          <w:p w:rsidR="00B80F61" w:rsidRPr="009B150B" w:rsidRDefault="00B80F61" w:rsidP="00115DB9">
            <w:pPr>
              <w:spacing w:after="120"/>
              <w:ind w:left="198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К.Расулзода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Республики Беларусь</w:t>
            </w: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Туркменистана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ind w:left="215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Р.Головченко</w:t>
            </w: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ind w:left="567"/>
              <w:rPr>
                <w:sz w:val="28"/>
                <w:szCs w:val="28"/>
              </w:rPr>
            </w:pPr>
            <w:r w:rsidRPr="009B150B">
              <w:rPr>
                <w:sz w:val="28"/>
                <w:szCs w:val="28"/>
              </w:rPr>
              <w:t>Заместитель Председателя Кабинета Министров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ind w:left="198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Х.Гельдимырадов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Республики Казахстан</w:t>
            </w:r>
          </w:p>
          <w:p w:rsidR="00B80F61" w:rsidRPr="009B150B" w:rsidRDefault="00B80F61" w:rsidP="00115DB9">
            <w:pPr>
              <w:spacing w:after="120"/>
              <w:ind w:left="215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А.Смаилов</w:t>
            </w: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Республики Узбекистан</w:t>
            </w:r>
          </w:p>
          <w:p w:rsidR="00B80F61" w:rsidRPr="009B150B" w:rsidRDefault="00B80F61" w:rsidP="00115DB9">
            <w:pPr>
              <w:spacing w:after="120"/>
              <w:ind w:left="198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А.Арипов</w:t>
            </w: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Кыргызской Республики</w:t>
            </w:r>
          </w:p>
          <w:p w:rsidR="00B80F61" w:rsidRPr="009B150B" w:rsidRDefault="00B80F61" w:rsidP="00115DB9">
            <w:pPr>
              <w:spacing w:after="120"/>
              <w:ind w:left="2155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А.Жапаров</w:t>
            </w: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Украины</w:t>
            </w:r>
          </w:p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</w:p>
        </w:tc>
      </w:tr>
      <w:tr w:rsidR="00B80F61" w:rsidRPr="009B150B" w:rsidTr="00115DB9">
        <w:tc>
          <w:tcPr>
            <w:tcW w:w="5103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  <w:r w:rsidRPr="009B150B">
              <w:rPr>
                <w:b/>
                <w:bCs/>
                <w:sz w:val="28"/>
                <w:szCs w:val="28"/>
              </w:rPr>
              <w:t xml:space="preserve">От </w:t>
            </w:r>
            <w:r w:rsidRPr="009B150B">
              <w:rPr>
                <w:b/>
                <w:sz w:val="28"/>
                <w:szCs w:val="28"/>
              </w:rPr>
              <w:t>Республики Молдова</w:t>
            </w:r>
          </w:p>
        </w:tc>
        <w:tc>
          <w:tcPr>
            <w:tcW w:w="4644" w:type="dxa"/>
            <w:shd w:val="clear" w:color="auto" w:fill="auto"/>
          </w:tcPr>
          <w:p w:rsidR="00B80F61" w:rsidRPr="009B150B" w:rsidRDefault="00B80F61" w:rsidP="00115DB9">
            <w:pPr>
              <w:rPr>
                <w:b/>
                <w:sz w:val="28"/>
                <w:szCs w:val="28"/>
              </w:rPr>
            </w:pPr>
          </w:p>
        </w:tc>
      </w:tr>
    </w:tbl>
    <w:p w:rsidR="00B80F61" w:rsidRDefault="00B80F61" w:rsidP="00B80F61"/>
    <w:p w:rsidR="00B80F61" w:rsidRDefault="00B80F61" w:rsidP="00B80F61">
      <w:pPr>
        <w:sectPr w:rsidR="00B80F61" w:rsidSect="000C27A2">
          <w:headerReference w:type="default" r:id="rId9"/>
          <w:headerReference w:type="first" r:id="rId10"/>
          <w:pgSz w:w="11907" w:h="16840" w:code="9"/>
          <w:pgMar w:top="567" w:right="737" w:bottom="1134" w:left="1588" w:header="0" w:footer="567" w:gutter="0"/>
          <w:cols w:space="708"/>
          <w:titlePg/>
        </w:sectPr>
      </w:pPr>
    </w:p>
    <w:p w:rsidR="00B80F61" w:rsidRPr="00C2170F" w:rsidRDefault="00B80F61" w:rsidP="00B80F61">
      <w:pPr>
        <w:spacing w:line="300" w:lineRule="exact"/>
        <w:ind w:left="9072"/>
        <w:rPr>
          <w:rFonts w:eastAsia="Calibri"/>
          <w:szCs w:val="28"/>
          <w:lang w:eastAsia="en-US"/>
        </w:rPr>
      </w:pPr>
      <w:r w:rsidRPr="00C2170F">
        <w:rPr>
          <w:rFonts w:eastAsia="Calibri"/>
          <w:szCs w:val="28"/>
          <w:lang w:eastAsia="en-US"/>
        </w:rPr>
        <w:lastRenderedPageBreak/>
        <w:t>УТВЕРЖДЕН</w:t>
      </w:r>
    </w:p>
    <w:p w:rsidR="00B80F61" w:rsidRPr="00C2170F" w:rsidRDefault="00B80F61" w:rsidP="00B80F61">
      <w:pPr>
        <w:spacing w:before="120" w:after="120"/>
        <w:ind w:left="9072"/>
        <w:rPr>
          <w:rFonts w:eastAsia="Calibri"/>
          <w:szCs w:val="28"/>
          <w:lang w:eastAsia="en-US"/>
        </w:rPr>
      </w:pPr>
      <w:r w:rsidRPr="00C2170F">
        <w:rPr>
          <w:rFonts w:eastAsia="Calibri"/>
          <w:szCs w:val="28"/>
          <w:lang w:eastAsia="en-US"/>
        </w:rPr>
        <w:t xml:space="preserve">Решением Совета глав правительств Содружества Независимых Государств о Плане мероприятий по проведению в Содружестве Независимых Государств в 2023 году Года русского языка как языка межнационального общения </w:t>
      </w:r>
    </w:p>
    <w:p w:rsidR="00B80F61" w:rsidRPr="00C2170F" w:rsidRDefault="00B80F61" w:rsidP="00B80F61">
      <w:pPr>
        <w:spacing w:line="300" w:lineRule="exact"/>
        <w:ind w:left="9072"/>
        <w:rPr>
          <w:rFonts w:eastAsia="Calibri"/>
          <w:szCs w:val="28"/>
          <w:lang w:eastAsia="en-US"/>
        </w:rPr>
      </w:pPr>
      <w:r w:rsidRPr="00C2170F">
        <w:rPr>
          <w:rFonts w:eastAsia="Calibri"/>
          <w:szCs w:val="28"/>
          <w:lang w:eastAsia="en-US"/>
        </w:rPr>
        <w:t>от 28 октября 2022 года</w:t>
      </w:r>
    </w:p>
    <w:p w:rsidR="00B80F61" w:rsidRPr="00C2170F" w:rsidRDefault="00B80F61" w:rsidP="00B80F61">
      <w:pPr>
        <w:spacing w:line="300" w:lineRule="exact"/>
        <w:ind w:left="9072"/>
        <w:rPr>
          <w:rFonts w:eastAsia="Calibri"/>
          <w:szCs w:val="28"/>
          <w:lang w:eastAsia="en-US"/>
        </w:rPr>
      </w:pPr>
    </w:p>
    <w:p w:rsidR="00B80F61" w:rsidRPr="009B150B" w:rsidRDefault="00B80F61" w:rsidP="00B80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150B">
        <w:rPr>
          <w:rFonts w:eastAsia="Calibri"/>
          <w:b/>
          <w:sz w:val="28"/>
          <w:szCs w:val="28"/>
          <w:lang w:eastAsia="en-US"/>
        </w:rPr>
        <w:t xml:space="preserve">ПЛАН </w:t>
      </w:r>
      <w:r w:rsidRPr="009B150B">
        <w:rPr>
          <w:rFonts w:eastAsia="Calibri"/>
          <w:b/>
          <w:sz w:val="28"/>
          <w:szCs w:val="28"/>
          <w:lang w:eastAsia="en-US"/>
        </w:rPr>
        <w:br/>
        <w:t xml:space="preserve">мероприятий по проведению в Содружестве Независимых Государств в 2023 году </w:t>
      </w:r>
      <w:r w:rsidRPr="009B150B">
        <w:rPr>
          <w:rFonts w:eastAsia="Calibri"/>
          <w:b/>
          <w:sz w:val="28"/>
          <w:szCs w:val="28"/>
          <w:lang w:eastAsia="en-US"/>
        </w:rPr>
        <w:br/>
        <w:t xml:space="preserve">Года русского языка как языка межнационального общения </w:t>
      </w:r>
    </w:p>
    <w:p w:rsidR="00B80F61" w:rsidRPr="00C2170F" w:rsidRDefault="00B80F61" w:rsidP="00B80F61">
      <w:pPr>
        <w:spacing w:line="240" w:lineRule="exact"/>
        <w:jc w:val="center"/>
        <w:rPr>
          <w:rFonts w:eastAsia="Calibri"/>
          <w:b/>
          <w:sz w:val="30"/>
          <w:szCs w:val="30"/>
          <w:lang w:eastAsia="en-US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6"/>
        <w:gridCol w:w="4536"/>
        <w:gridCol w:w="3592"/>
      </w:tblGrid>
      <w:tr w:rsidR="00B80F61" w:rsidRPr="00C2170F" w:rsidTr="00115DB9">
        <w:trPr>
          <w:tblHeader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C2170F">
              <w:rPr>
                <w:rFonts w:eastAsia="Calibri"/>
                <w:lang w:eastAsia="en-US"/>
              </w:rPr>
              <w:t>Наименование мероприятий</w:t>
            </w:r>
            <w:r w:rsidRPr="00C2170F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C2170F">
              <w:rPr>
                <w:rFonts w:eastAsia="Calibri"/>
                <w:lang w:eastAsia="en-US"/>
              </w:rPr>
              <w:t>Исполнители</w:t>
            </w:r>
            <w:r w:rsidRPr="00C2170F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C2170F">
              <w:rPr>
                <w:rFonts w:eastAsia="Calibri"/>
                <w:lang w:eastAsia="en-US"/>
              </w:rPr>
              <w:t>Дата и место проведения</w:t>
            </w:r>
          </w:p>
        </w:tc>
      </w:tr>
      <w:tr w:rsidR="00B80F61" w:rsidRPr="00C2170F" w:rsidTr="00115DB9">
        <w:trPr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80F61" w:rsidRPr="00C2170F" w:rsidRDefault="00B80F61" w:rsidP="00115DB9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I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 Мероприятия общегуманитарного характера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Международный конгресс «Языковая политика стран Содружества Независимых Государств»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</w:t>
            </w:r>
            <w:r w:rsidRPr="00C2170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квартал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Одно из государств – участников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Мероприятия просветительского, образовательного и научно-методического характера, направленные на продвижение, поддержку и укрепление позиций русского языка и образования на русском языке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Россотрудничество, представительства Россотрудничества в государствах – участниках СНГ, федеральные и региональные органы исполнительной власти, российские и зарубежные образовательные и общественные организации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Мероприятия просветительского, образовательного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научно-методического характера, направленные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на популяризацию российского образования и науки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 рубежом, включая презентации российских образовательных организаций высшего образования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Россотрудничество, представительства Россотрудничества в государствах – участниках СНГ, федеральные и региональные органы исполнительной власти, российские и зарубежные образовательные и общественные организации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Круглый стол «Русский язык – язык межнационального общения»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РНБ,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МПА СНГ</w:t>
            </w:r>
            <w:r w:rsidRPr="00C2170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4"/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национально-культурные объединения Санкт-Петербурга, национальные библиотеки стран Содружества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II квартал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при участии специалистов по русскому языку в рамках Программы поездок в Российскую Федерацию молодых представителей политических, общественных, научных и деловых кругов иностранных государств «Новое поколение»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Россотрудничество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Форум «Языковая политика в Российской Федерации»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ФАДН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квартал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Комплексное мероприятие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«День славянской письменности»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 и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Программа праздничных мероприятий, приуроченных ко Дню русского языка и посвященных дню рождения А.С.Пушкина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 и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Май – июнь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Презентация результатов исследования «Индекс положения русского языка в мире и странах СНГ»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II</w:t>
            </w:r>
            <w:r w:rsidRPr="00C2170F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  <w:r w:rsidRPr="00C2170F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 </w:t>
            </w:r>
            <w:r w:rsidRPr="00C2170F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Научные, научно-методические и научно-образовательные мероприятия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Онлайн-конференция «Русский язык в культурной интеграции стран СНГ» с участием учреждений культуры заинтересованных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Азербайджанский государственный музей театра имени Джафара Джаббарлы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Азербайджанская Республика 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конференция «Русский язык как язык межнационального общения в контексте культуры»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Азербайджанский государственный музей музыкальной культуры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Конференция на тему «Проблемы влияния глобализации на русский язык»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Национальный политехнический университет Армении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Республика Армения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Научно-практическая конференция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«Русский язык в Армении»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Русский центр Ереванского государственного университета, Армянская ассоциация учителей русского языка,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Ереванский государственный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Русский язык в формате 3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D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Государственный университет им. В.Я.Брюсова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мероприятий «Русский язык в современной образовательной среде Армении»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Ереванский государственный медицинский университет им. Мхитара Гераци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Октябрь–ноябрь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лекций и презентаций по темам: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«Русско-армянские литературные связи»;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«Армяно-славянские языковые параллели»;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«Традиция фольклорных обрядов: армяно-русские параллели»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Ванадзорский государственный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Ванадзор)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Научно-методическая конференция «Русский язык как средство формирования у учащихся навыков XXI века»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Минск)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научная конференция «Русский язык в современном билингвальном пространстве»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Филиал «Институт языкознания имени Якуба Коласа» Центра исследований белорусской культуры, языка и литературы Национальной академии наук Беларуси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Минск)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Серия научно-практических конференций, семинаров, круглых столов по вопросам развития современного русского литературного языка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 и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Учреждения высшего образования заинтересованных государств 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 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XVI Международная научно-практическая конференция «Культура. Наука. Творчество»: секция «Русский язык как язык межнационального общения»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Организация работы Студенческого научно-творческого объединения (подготовка документов на творческие темы на русском языке)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«Белорусская государственная академия искусств»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Международный круглый стол «Русский язык на пространстве СНГ: перспективы развития»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Научно-исследовательские институты, вузы Кыргызской Республики, 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Кыргызская Республика, 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Межвузовская научно-практическая конференция «Русская литература в современном мире»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Научно-исследовательские институты, общеобразовательные организации и вузы Кыргызской Республики,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6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Кыргызская Республика, 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Мероприятия образовательного и культурно-массового характера, посвященные жизни и творчеству А.С.Пушкина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Министерство культуры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Международная научно-практическая конференция </w:t>
            </w:r>
            <w:r w:rsidRPr="00C2170F">
              <w:rPr>
                <w:rFonts w:eastAsia="Calibri"/>
                <w:spacing w:val="-2"/>
                <w:sz w:val="26"/>
                <w:szCs w:val="26"/>
                <w:lang w:eastAsia="en-US"/>
              </w:rPr>
              <w:br/>
              <w:t>«Би-, поли-,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транслингвизм и лингвистическое образование» под эгидой МАПРЯЛ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Минпросвещения России, Россотрудничество,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Костомаровский форум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Россотрудничество, Росмолодежь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Научный конгресс «Русский язык в глобальном образовательном пространстве стран СНГ»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Ноябрь-декабрь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Международный конгресс преподавателей и руководителей подготовительных факультетов (отделений) вузов Российской Федерации (с участием представителей образовательных организаций стран СНГ)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Июнь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Российская Федерация (очно),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 (дистанционно)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научно-практическая конференция «Язык и речь в Интернете: личность, общество, коммуникация, культура»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Минпросвещения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 (очно), государства – участники СНГ (дистанционно)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Конференция «Языки России в контакте с русским языком»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ФГБУН «Институт русского языка им. В.В.Виноградова РАН»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 (г. 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Конференция «Рябининские чтения – 2023»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ФГБУК «Государственный историко-архитектурный и этнографический музей-заповедник “Кижи”»,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ФГБУН «Федеральный исследовательский центр «Карельский научный центр РАН»,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Институт языка, литературы и истории КарНЦ РАН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конференция «Русский язык как основа межнационального мира»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МАПРЯЛ,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Приднестровский государственный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Тирасполь)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Международный конгресс «Роль русского языка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в межнациональном общении в странах СНГ»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ГосИРЯ им. 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МАПРЯЛ,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КазПРЯЛ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Казахстан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Астана, г. Алматы)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t>Международная конференция «Русский язык в межкультурном диалоге стран Центральной Азии»</w:t>
            </w: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t>Таджикский национальный университет,</w:t>
            </w: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Российско-Таджикский (Славянский)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Ноябрь </w:t>
            </w: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Республика Таджикистан (г. Душанбе)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Педагогическая конференция по вопросам деятельности русскоязычных учебных заведений государств – участников СНГ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ГосИРЯ им. А.С.Пушкина,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Минпросвещения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Азербайджанская Республика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Баку)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Научная студенческая конференция «О науке по-русски»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Межвузовская студенческая научно-практическая конференция с международным участием «Культура научного и профессионально-делового общения»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Российская Федерация 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Международная дискуссионная площадка для студентов, преподавателей, специалистов в сфере </w:t>
            </w:r>
            <w:r w:rsidRPr="00C2170F">
              <w:rPr>
                <w:rFonts w:eastAsia="Calibri"/>
                <w:sz w:val="26"/>
                <w:szCs w:val="26"/>
                <w:lang w:val="pl-PL" w:eastAsia="en-US"/>
              </w:rPr>
              <w:t>I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Т «Русский язык в </w:t>
            </w:r>
            <w:r w:rsidRPr="00C2170F">
              <w:rPr>
                <w:rFonts w:eastAsia="Calibri"/>
                <w:sz w:val="26"/>
                <w:szCs w:val="26"/>
                <w:lang w:val="pl-PL" w:eastAsia="en-US"/>
              </w:rPr>
              <w:t>XXI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 веке: точно в цель. Как сохранить живой культурный код в цифровую эпоху»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Минцифры России, Россотрудничество,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Гос. ИРЯ им. А.С.Пушкина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Круглый стол «Русская языковая личность в межнациональном общении» в рамках ежегодной Всероссийской научной конференции с международным участием «Языки народов Сибири и сопредельных регионов»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ФГБУН Институт филологии Сибирского отделения РАН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Международная конференция молодых русистов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Terra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Rusistica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(цикл методических мероприятий для специалистов в области преподавания русского языка государств – участников СНГ)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РАО, МАПРЯЛ, РОПРЯЛ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Столицы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заинтересованных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 – участников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287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Секция с участием представителей библиотек СНГ, посвященная роли русского языка как языка межнационального общения в рамках научно-практической конференции «Румянцевские чтения»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Минкультуры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РГБ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Международные научно-практические семинары по итогам работы «Зеркальных лабораторий» в области лингвистики (распознавание речи, определение языковых региональных особенностей жителей стран СНГ)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Учреждения высшего образования заинтересованных государств 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научная конференция «Динамические процессы в русском языке начала XXI века в постсоветском пространстве»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ФГБУН Институт лингвистических исследований РАН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Панельная дискуссия на тему «Русский язык как язык межнационального общения» в рамках Форума творческой и научной интеллигенции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Заинтересованные государства – участники СНГ,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МФГС,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Гос. ИРЯ им. А.С.Пушкина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Одно из государств – участников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научных разработок распределенных научных лабораторий по русскому языку на базе образовательных организаций высшего образования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Гос.ИРЯ им.А.С.Пушкина,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Конференция «Роль кафедр ФГБОУ ВО «Государственный институт русского языка им. А.С.Пушкина» на базе славянских университетов в разработке и реализации совместных и сетевых образовательных программ в поддержку русского языка»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930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Научный флешмоб «Научные тексты на русском языке» (марафон научных публикаций русистов на русском языке)»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Гос.ИРЯ им. А.С.Пушкина, 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Мониторинг общественных запросов и определение потребностей на изучение русского языка в различных целевых аудиториях заинтересованных государств – участников СНГ и подготовка в сотрудничестве с академиями наук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государств – участников СНГ плана по реализации этих потребностей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ФГБУН Институт этнологии и антропологии им. Н.Н.Миклухо-Маклая РАН,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ФГБУН Институт русского языка им. В.В.Виноградова РАН,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ФГБУН Институт языкознания РАН,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ФГБУН Институт лингвистических исследований РАН,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профильные учреждения академий наук государств 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870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Подготовка совместных научных публикаций российских ученых и ученых стран СНГ, публикации в индексируемых журналах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870"/>
              </w:tabs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научная конференция «Русский язык – язык мира и межнационального диалога»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br/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Национальная академия наук Таджикистана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870"/>
              </w:tabs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Международная научно-практическая конференция по поликультурному и полилингвальному образованию в Таджикистане 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br/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Академия образования Таджикистана при Министерстве образования и наук Республики Таджикистан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конференция «Русский язык – основа интеграционного диалога в регионе СНГ»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МПА СНГ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МПА СНГ</w:t>
            </w:r>
            <w:r w:rsidRPr="00C2170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III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 Культурно-просветительские, культурно-образовательные и творческие мероприятия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Концерт-встреча, посвященная русской музыке и поэзии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Центральная школа искусств имени Гара Гараева,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Санкт-Петербургский музыкальный лицей,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Российский информационно-культурный центр (в г. Баку)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Баку)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990"/>
              </w:tabs>
              <w:spacing w:before="40" w:after="40" w:line="260" w:lineRule="exac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стихотворений на русском языке «Азербайджанский ковер»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Азербайджанский национальный музей ковра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Баку)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Подготовка спектаклей по произведениям русской литературы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Азербайджанский государственный русский драматический театр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Вечера поэзии и дни, посвященные русским писателям и поэтам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Внесено Республикой Армения и Республикой Молдова 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Вечер чтения «Армянская поэзия в переводах русских поэтов»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Ереванский государственный медицинский университет им. Мхитара Гераци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Март–апрель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юбилейная конференция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«Брюсовские чтения – 2023», приуроченная к 150-летию со дня рождения В.Я.Брюсова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Государственный университет им. В.Я.Брюсова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Сентябрь – октябрь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Ереван)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Неделя русского языка в образовательных организациях заинтересованных государств – участников СНГ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Армения, Республикой Молдова и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мероприятий «Русский язык в современной образовательной среде Армении»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Ереванский государственный медицинский университет им. Мхитара Гераци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Октябрь–ноябрь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мероприятий Московского культурно-делового центра «Дом Москвы» в Ереване, посвященных русскому языку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Учреждения начального и среднего профессионального образования Республики Армения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Постановка произведений русской литературы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 и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учреждения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003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Обмен мастер-классами, проводимыми театральными школами Российской Федерации 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«Белорусская государственная академия искусств»,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Российский институт театрального искусства (ГИТИС),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Всероссийский государственный институт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Концерт вокально-хоровой музыки на слова русских поэтов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образования «Республиканская гимназия-колледж при Белорусской государственной академии музыки»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Диктант по русскому языку для студентов, магистрантов, аспирантов и преподавателей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Месячник русского языка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1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Средние профессиональные учебные заведения, лицеи, общеобразовательные организации Кыргызской Республики, Республиканский научно-методический центр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Кыргызская Республика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сочинений по произведениям русских писателей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1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Общеобразовательные организации Кыргызской Республики, Республиканский научно-методический центр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Кыргызская Республика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Музыкально-литературная постановка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«Пушкин и фольклор» в рамках Масленицы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Министерство культуры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«Читаем Пушкина» – творческий вечер стихов в рамках Фестиваля русского языка совместно с Представительством Россотрудничества в Республике Молдова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Россотрудничество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Июнь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Кишинев)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Комплекс мероприятий, посвященных юбилейным датам выдающихся классиков русской литературы:</w:t>
            </w:r>
          </w:p>
          <w:p w:rsidR="00B80F61" w:rsidRPr="00C2170F" w:rsidRDefault="00B80F61" w:rsidP="00115DB9">
            <w:pPr>
              <w:spacing w:before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195-летию со дня рождения Л.Н.Толстого;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205-летию со дня рождения И.С.Тургенева;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140-летию со дня рождения А.Н.Толстого;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150-летию со дня рождения М.М.Пришвина;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spacing w:val="-4"/>
                <w:sz w:val="26"/>
                <w:szCs w:val="26"/>
                <w:lang w:eastAsia="en-US"/>
              </w:rPr>
              <w:t>220-летию со дня рождения Ф.И.Тютчева;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240-летию со дня рождения В.А.Жуковского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 и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Мастер-класс, посвященный Дню рукописи «Пишем пером»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Музыкально-литературная программа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«Российско-молдавские литературные связи» в рамках Национального дня «Наш язык»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Языковые игры для старшеклассников в рамках Фестиваля «Бессарабская осень»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Дом-музей А.С.Пушкина в Кишиневе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Кишинев)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930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Постановка режиссера Сл.Самбриш о межэтнических отношениях и влиянии русского языка на язык общения на территории Республики Молдова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Государственный русский драматический театр им. А.П.Чехова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Монтаж-шоу «Русский характер» с отрывками из пьес русских писателей А.Н.Толстого, К.Г.Паустовского, В.Щучина, Е.А.Евтушенко в постановке народного артиста В.Чирюганцева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Республики Молдова,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Государственный русский драматический театр им. А.П.Чехова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Кишинев)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Конкурс сочинений для старшеклассников и студентов образовательных организаций заинтересованных государств – участников СНГ о значении русского языка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 и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учреждения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 Заинтересованные государства 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Литературные гостиные за рубежом (в странах СНГ) для популяризации современной русской литературы для детей и подростков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Всероссийская государственная библиотека иностранной литературы имени М.И.Рудомино при участии библиотек 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Города государств – участников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Форум молодых писателей России, стран СНГ и зарубежья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Минцифры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Фонд СЭИП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(Московская обл.)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Мероприятия, посвященные русскому языку, в рамках Дней культуры России в странах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Минкультуры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Фестиваль русских зарубежных театров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Минкультуры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Ежегодная акция «Межнациональный диктант по русскому языку»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Всероссийская государственная библиотека иностранной литературы имени М.И.Рудомино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Ежегодная международная просветительная акция «Тотальный диктант»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Фонд поддержки языковой культуры граждан «Тотальный диктант»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Онлайн-формат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Акция «#Стихомарафон» в социальных сетях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(школьники, студенты вузов, русисты, медийные персоны и представители широкой общественности декламируют литературные произведения на русском языке – в формате коротких видеороликов в социальных сетях на фоне памятников и значимых мест, связанных с русским языком, русской культурой и литературой в государствах – участниках СНГ)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br/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Росмолодежь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Заинтересованные государства – участники СНГ 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Международный театральный фестиваль стран СНГ и Балтии «Встречи в России»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МПА СНГ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Минкультуры России,</w:t>
            </w:r>
            <w:r w:rsidRPr="00C2170F">
              <w:rPr>
                <w:rFonts w:eastAsia="Calibri"/>
                <w:strike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b/>
                <w:i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Правительство Санкт-Петербурга,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МПА СНГ</w:t>
            </w:r>
            <w:r w:rsidRPr="00C2170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4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IV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 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 xml:space="preserve">Мероприятия по подготовке, переподготовке и повышению квалификации 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педагогических кадров в области русского языка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Семинары для преподавателей-русистов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Русский центр Ереванского государственного университета, Армянская ассоциация учителей русского языка,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Ереванский государственный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Курсы повышения квалификации для преподавателей русского языка школ и вузов, в том числе с участием специалистов из Российской Федерации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 и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Разработка и внедрение новых учебных планов магистратуры по специальностям «Русский язык и литература» и «Межкультурная коммуникация и перевод»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Ереванский государственный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Открытый урок по теме «Образ Армении в русской литературе»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Национальный аграрный университет Армении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Систематические открытые уроки на русском языке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(в онлайн-формате)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«Педагогическая мастерская» русиста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Армянский государственный педагогический университет им. Х.Абовяна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Республика Армения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Ереван)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Вебинар «Цифровые образовательные ресурсы в преподавании русского языка и литературы»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образования «Академия последипломного образования»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Второе полугодие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Минск)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pacing w:val="5"/>
                <w:sz w:val="26"/>
                <w:szCs w:val="26"/>
                <w:lang w:eastAsia="en-US"/>
              </w:rPr>
              <w:t>Интерактивный семинар «Специфика проведения онлайн-занятий по русскому языку: подходы, инструменты, методика»</w:t>
            </w:r>
            <w:r w:rsidRPr="00C2170F">
              <w:rPr>
                <w:rFonts w:eastAsia="Calibri"/>
                <w:color w:val="000000"/>
                <w:spacing w:val="5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образования «Академия последипломного образования»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Беларусь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Минск)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Мастер-классы по русскому языку в рамках реализации Межгосударственной программы «Культурные столицы Содружества»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Гос.ИРЯ им. А.С.Пушкина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Комрат)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Школа молодого переводчика (для студентов вузов стран СНГ, изучающих русский язык)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Всероссийская государственная библиотека иностранной литературы имени М.И.Рудомино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г. Москва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Молодежный семинар филологов по поддержке русского языка «Pushkin Camp»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Росмолодежь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профессионального мастерства для преподавателей русского языка стран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университет, образовательные организации высшего, среднего профессионального, дополнительного и общего образования 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Форум (слет) преподавателей русского языка и литературы в национальных школах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МАПРЯЛ,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Кишинев)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IX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Международный конкурс педагогического мастерства «Хрустальная чернильница»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Фонд «Русский мир», представительства Россотрудничества в государствах – участниках СНГ, заинтересованные российские и иностранные ведомства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и организации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Международный круглый стол «Диагностирование по русскому языку детей-билингвов», программа повышения квалификации для преподавателей русского языка государств – участников СНГ и презентация обучающего дистанционного курса по русскому языку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РАО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Организация обмена опытом между учителями и учениками школ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Фонд «Русский мир» Национального университета Таджикистана,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Министерство образования и науки Республики Таджикистан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Душанбе)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990"/>
              </w:tabs>
              <w:spacing w:before="40" w:after="40" w:line="280" w:lineRule="exact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Форум учителей русского языка государств – участников СНГ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Министерства и ведомства заинтересованных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Узбекистан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Ташкент)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V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 Мероприятия по выявлению и поддержке одаренных детей и молодежи в области русистики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Проведение олимпиад по русскому языку и литературе для обучающихся в образовательных организациях государств – участников СНГ в двух категориях в соответствии с языком обучения</w:t>
            </w: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Армения, Кыргызской Республикой, Российской Федерацией,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Международная олимпиада по русскому языку для школьников стран СНГ под эгидой МАПРЯЛ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Гос.ИРЯ им. 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МАПРЯЛ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«Магистры русского языка»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br/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Россотрудничество, Гос.ИРЯ им. А.С.Пушкина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Международный конкурс юных чтецов «Живая классика»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Фонд «Живая классика», Минпросвещения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Именные премии и стипендии имени академика В.Г.Костомарова на кафедрах ФГБОУ ВО «Государственный институт русского языка им. А.С.Пушкина» в государствах – участниках СНГ для граждан этих стран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 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Межведомственный проект по созданию в странах СНГ парков русского языка – общественных пространств с арт-объектами креативных индустрий на тему русского языка, литературы, культуры на русском языке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Росмолодежь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выразительного чтения «Прекрасен наш союз» среди обучающихся школ стран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Октябрь – декабрь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В онлайн-формате</w:t>
            </w:r>
          </w:p>
        </w:tc>
      </w:tr>
      <w:tr w:rsidR="00B80F61" w:rsidRPr="00C2170F" w:rsidTr="00115DB9">
        <w:trPr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VI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 xml:space="preserve">. Мероприятия по привлечению граждан государств – участников СНГ на обучение 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br/>
              <w:t>в российских образовательных организациях высшего образования и для желающих обучаться русскому языку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Курс факультативных занятий по теме «Этот занимательный русский язык»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Ширакский государственный университет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имени Микаэла Налбандяна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Октябрь – ноябрь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Армения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Гюмри)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Мероприятия, направленные на привлечение и отбор граждан государств – участников СНГ на обучение в российских образовательных организациях высшего образования, в том числе в рамках квоты Правительства Российской Федерации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МИД России,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Минобрнауки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Онлайн-школа русского языка для молодежи стран СНГ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Росмолодежь,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 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Экспедиции Международной волонтерской программы «Послы русского языка в мире» в странах СНГ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Росмолодежь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Учреждение и организация деятельности консорциума «Русский язык на пространстве СНГ» на основе базовой организации государств – участников СНГ по преподаванию русского языка –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ФГБОУ ВО «Государственный институт русского языка им. А.С.Пушкина»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славянские университеты,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образовательные организации высшего образования Российской Федерации, имеющие филиалы в странах СНГ,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образовательные организации высшего образования стран СНГ,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русскоязычные СМИ,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иные организации, потенциальные работодатели, создающие вакансии, требующие владения русским языком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Выездные летние школы русского языка в государствах – участниках СНГ для граждан этих стран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Минобрнауки России, Минпросвещения России, Россотрудничество,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Гос.ИРЯ им. А.С.Пушкина,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Российско-Армянский университет, Российско-Таджикский (Славянский)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Кыргызско-Российский Славянский университет,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Белорусско-Российский университет, образовательные организации высшего и основного образования 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Проект «Летний университет» для иностранных студентов на базе образовательных организаций высшего образования Российской Федерации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Минпросвещения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Международный образовательный проект «Цифровой подготовительный факультет» по обучению русскому языку, в том числе для подготовки школьников и студентов к поступлению в университеты Российской Федерации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Минпросвещения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Российская Федерация, заинтересованные государства – участники СНГ 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Серия онлайн-мероприятий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Speaking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Club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. Разговорный клуб для иностранных студентов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Российская Федерация, заинтересованные государства – участники СНГ 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Циклы вебинаров на иностранных языках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«Дорога в Россию»: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«Путь к русскому языку»;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«Дорога в университет России»;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«Открой географию»;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«Разгадай код: культурное богатство».</w:t>
            </w:r>
          </w:p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Клуб «Культурное пространство России» (онлайн-лекторий «Путешествуй вместе с нами: страны и народы», «Любимые праздники в России: Новый год и Рождество», «</w:t>
            </w:r>
            <w:r w:rsidRPr="00465A36">
              <w:rPr>
                <w:rFonts w:eastAsia="Calibri"/>
                <w:spacing w:val="-4"/>
                <w:sz w:val="26"/>
                <w:szCs w:val="26"/>
                <w:lang w:eastAsia="en-US"/>
              </w:rPr>
              <w:t>Великие люди России», «Мы говорим и поем по-русски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»).</w:t>
            </w:r>
          </w:p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Тематические вебинары на русском языке и иностранных языках для школьников, студентов, работников сферы культуры и образования за рубежом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Минпросвещения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Российская Федерация, заинтересованные государства – участники СНГ 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Платформа «Российская электронная школа» в части создания страновых разделов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Минпросвещения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Федерация, 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t>Международный летний лагерь для школьников «Русский язык – мост дружбы»</w:t>
            </w: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 w:bidi="ru-RU"/>
              </w:rPr>
              <w:t>Правительственная комиссия Российской Федерации по делам соотечественников за рубежом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Июль – август </w:t>
            </w:r>
            <w:r w:rsidRPr="00C2170F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Онлайн-тестирование «Определение уровня языковой подготовки билингвов средствами Электронной платформы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Lang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Land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» в школах с русским языком в государствах – участниках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РАО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Летний языковой лагерь для учащихся школ государств – участников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РАО,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Фонд «Русский мир»,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МАПРЯЛ,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Июль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мероприятий «Учимся говорить правильно», направленных на популяризацию русского языка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Российско-Таджикский (Славянский) университет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100" w:after="1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VII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 Мероприятия в области библиотечного дела, книгоиздания, книгораспространения и полиграфии</w:t>
            </w:r>
          </w:p>
        </w:tc>
      </w:tr>
      <w:tr w:rsidR="00B80F61" w:rsidRPr="00C2170F" w:rsidTr="00115DB9">
        <w:trPr>
          <w:trHeight w:val="20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267"/>
              </w:tabs>
              <w:spacing w:before="40" w:after="40" w:line="280" w:lineRule="exac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Конкурсы статей на русском языке, посвященных народному творчеству и ремеслам стран Содружества, для журналистов национальных изданий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Внесено Азербайджанской Республикой 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trHeight w:val="20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267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Конкурс публицистических статей на русском языке о современном ковроткачестве Азербайджана в номинациях: «Статья о современном деятеле ковроткачества Азербайджана», «Статья о современных тенденциях ковроткачества Азербайджана», «Статья об азербайджанском ковре в современной культуре»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Внесено Азербайджанской Республикой 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Азербайджанский национальный музей ковра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Баку)</w:t>
            </w:r>
          </w:p>
        </w:tc>
      </w:tr>
      <w:tr w:rsidR="00B80F61" w:rsidRPr="00C2170F" w:rsidTr="00115DB9">
        <w:trPr>
          <w:trHeight w:val="20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267"/>
              </w:tabs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Конференция на тему «Азербайджанская литература на русском языке: литературный перевод и проблемы изданий»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Внесено Азербайджанской Республикой 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Национальная академия наук Азербайджана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60" w:lineRule="exact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Азербайджанская Республика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 Баку)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Разработка и издание учебных пособий по русскому языку для обучающихся в образовательных организациях государств – участников СНГ с привлечением национальных специалистов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Армения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Перевод и издание альманаха детской литературы стран СНГ, художественной прозы и поэзии, выпущенных в Российской Федерации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Кыргызской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Государственная книжная палата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Кыргызская Республика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Бишкек)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Публикация стихотворений юных поэтов на русском языке в газете «Родное слово»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Молдова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и исследований Республики Молдова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Молдова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4155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Организация открытых презентаций в национальных библиотеках стран СНГ электронного приложения для чтения «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SVET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RUSNEB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Минкультуры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РГБ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доступа к электронным ресурсам Российской государственной библиотеки через систему виртуальных читальных залов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Минкультуры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РГБ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Мероприятия по популяризации российских изданий художественной и учебной литературы, дистанционных образовательных ресурсов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Книжно-иллюстративная выставка «Русский язык как ключ к взаимопониманию»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РНБ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дни проведения круглого стола «Русский язык – язык межнационального общения»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Проект «Большое чтение». Программа «Один город. Одна книга»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Всероссийская государственная библиотека иностранной литературы имени М.И.Рудомино при участии библиотек 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 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Участие представителей книжной индустрии стран СНГ в Московской международной книжной ярмарке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Минцифры России,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профильные ведомства и организации государств 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Москва)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Подготовка и издание в странах СНГ в двуязычном варианте (на русском языке и языках государств – участников СНГ) Антологии современной русской литературы (два тома: «Поэзия» и «Проза»)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Минцифры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Федерация, 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Поставка учебников, учебно-методической, научно-популярной и художественной литературы на русском языке в представительства Россотрудничества в государствах – участниках СНГ для передачи в дар образовательным организациям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Презентация и продвижение в образовательных организациях государств – участников СНГ учебно-методического и справочного ресурса «Русский язык. Школьный лингвистический словарь. Термины. Понятия. Проектные задания»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РАО,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образовательные организации заинтересованных государств – участников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Серия публикаций в международных научных изданиях по проблематике русского языка как языка межнационального общения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РАО,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учреждения высшего образования заинтересованных государств – участников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учебной и художественной литературой</w:t>
            </w: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на русском языке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и науки Республики Таджикистан, Министерство культуры Республики Таджикистан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Публикация методических материалов на русском языке на сайте «Инфоурок»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Таджикистан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и науки Республики Таджикистан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Республика Таджикистан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Организация выставок-ярмарок художественных произведений на русском языке, изданных в государствах – участниках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Перевод на русский язык произведений на языках государств – участников СНГ и их распространение в странах Содружества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tabs>
                <w:tab w:val="left" w:pos="3917"/>
              </w:tabs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Подготовка модельного учебного пособия и занятия по обучению русскому языку как иностранному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Республикой Узбекистан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народного образования Республики Узбекистан,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Издание тематического номера Международного научно-аналитического журнала МПА СНГ «Диалог: политика, право, экономика», посвященного роли русского языка как языка межнационального общения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МПА СНГ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МПА СНГ 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Российская Федерация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(г. Санкт-Петербург)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80" w:after="8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keepNext/>
              <w:spacing w:before="80" w:after="8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b/>
                <w:sz w:val="26"/>
                <w:szCs w:val="26"/>
                <w:lang w:val="en-US" w:eastAsia="en-US"/>
              </w:rPr>
              <w:t>VIII</w:t>
            </w:r>
            <w:r w:rsidRPr="00C2170F">
              <w:rPr>
                <w:rFonts w:eastAsia="Calibri"/>
                <w:b/>
                <w:sz w:val="26"/>
                <w:szCs w:val="26"/>
                <w:lang w:eastAsia="en-US"/>
              </w:rPr>
              <w:t>. Информационное сопровождение Года русского языка в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Демонстрация азербайджанских фильмов (с субтитрами на русском языке) в государствах – участниках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Азербайджанской Республикой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Министерство культуры Азербайджанской Республики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Освещение в средствах массовой информации мероприятий, посвященных Году русского языка как языка межнационального общения в Содружестве Независимых Государств, и проведение тематических пресс-мероприятий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Внесено </w:t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 xml:space="preserve">МТРК «Мир», </w:t>
            </w:r>
            <w:r w:rsidRPr="00C2170F">
              <w:rPr>
                <w:rFonts w:eastAsia="Calibri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Республикой Беларусь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Государства – участники СНГ,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МТРК «Мир»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СНГ,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информационные программы телеканалов «МИР», «МИР 24», интернет-портал 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www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mir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24.</w:t>
            </w:r>
            <w:r w:rsidRPr="00C2170F">
              <w:rPr>
                <w:rFonts w:eastAsia="Calibri"/>
                <w:sz w:val="26"/>
                <w:szCs w:val="26"/>
                <w:lang w:val="en-US" w:eastAsia="en-US"/>
              </w:rPr>
              <w:t>tv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Международный форум русскоязычных вещателей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Минцифры России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30" w:after="30" w:line="27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Комплексные мероприятия, направленные на расширение присутствия киноконтента на русском языке в государствах – участниках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Кинолекторий «Шедевры российского кино»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Минобрнауки России, Россотрудничество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 xml:space="preserve">Заинтересованные государства – участники СНГ 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Подготовка документальных фильмов о русском языке в государствах – участниках СНГ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Российской Федерацией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РАО,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РГПУ им. А.И.Герцена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Заинтересованные государства – участники СНГ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тематических программ о русском языке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МТРК «Мир»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МТРК «Мир»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Радио «МИР»</w:t>
            </w:r>
          </w:p>
        </w:tc>
      </w:tr>
      <w:tr w:rsidR="00B80F61" w:rsidRPr="00C2170F" w:rsidTr="00115DB9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Цикл телевизионных кроссвордов для желающих лучше знать русский язык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МТРК «Мир»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МТРК «Мир»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  <w:t>Телеканал «МИР»</w:t>
            </w:r>
          </w:p>
        </w:tc>
      </w:tr>
      <w:tr w:rsidR="00B80F61" w:rsidRPr="00C2170F" w:rsidTr="00115DB9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80F61" w:rsidRPr="00C2170F" w:rsidRDefault="00B80F61" w:rsidP="00115DB9">
            <w:pPr>
              <w:numPr>
                <w:ilvl w:val="0"/>
                <w:numId w:val="1"/>
              </w:numPr>
              <w:spacing w:before="40" w:after="40" w:line="280" w:lineRule="exact"/>
              <w:ind w:left="686" w:hanging="686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56" w:type="dxa"/>
            <w:tcBorders>
              <w:left w:val="nil"/>
            </w:tcBorders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Освещение мероприятий, посвященных Году русского языка как языка межнационального общения в Содружестве Независимых Государств, на интернет-ресурсах Исполнительного комитета СНГ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2170F">
              <w:rPr>
                <w:rFonts w:eastAsia="Calibri"/>
                <w:i/>
                <w:sz w:val="26"/>
                <w:szCs w:val="26"/>
                <w:lang w:eastAsia="en-US"/>
              </w:rPr>
              <w:t>Внесено Исполнительным комитетом СНГ</w:t>
            </w:r>
          </w:p>
        </w:tc>
        <w:tc>
          <w:tcPr>
            <w:tcW w:w="4536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Исполнительный комитет СНГ</w:t>
            </w:r>
          </w:p>
        </w:tc>
        <w:tc>
          <w:tcPr>
            <w:tcW w:w="3592" w:type="dxa"/>
            <w:shd w:val="clear" w:color="auto" w:fill="auto"/>
          </w:tcPr>
          <w:p w:rsidR="00B80F61" w:rsidRPr="00C2170F" w:rsidRDefault="00B80F61" w:rsidP="00115DB9">
            <w:pPr>
              <w:spacing w:before="40" w:after="4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</w:tr>
    </w:tbl>
    <w:p w:rsidR="00B80F61" w:rsidRPr="00C2170F" w:rsidRDefault="00B80F61" w:rsidP="00B80F61">
      <w:pPr>
        <w:keepNext/>
        <w:spacing w:before="24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C2170F">
        <w:rPr>
          <w:rFonts w:eastAsia="Calibri"/>
          <w:b/>
          <w:color w:val="000000"/>
          <w:sz w:val="26"/>
          <w:szCs w:val="26"/>
          <w:lang w:eastAsia="en-US"/>
        </w:rPr>
        <w:t>Используемые аббревиатуры и сокращения</w:t>
      </w:r>
    </w:p>
    <w:p w:rsidR="00B80F61" w:rsidRPr="00C2170F" w:rsidRDefault="00B80F61" w:rsidP="00B80F61">
      <w:pPr>
        <w:keepNext/>
        <w:spacing w:line="200" w:lineRule="exact"/>
        <w:jc w:val="center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2325"/>
      </w:tblGrid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keepNext/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Гос.ИРЯ им. А.С.Пушкина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keepNext/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ФГБОУ ВО «Государственный институт русского языка им. А.С.Пушкина»;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КазПРЯЛ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Казахстанская ассоциация преподавателей русского языка и литературы;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КарНЦ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Карельский научный центр;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МАПРЯЛ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Международная ассоциация преподавателей русского языка и литературы;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МИД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Министерство иностранных дел Российской Федерации;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Минкультуры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Министерство культуры Российской Федерации;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Минобрнауки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Министерство науки и высшего образования Российской Федерации;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Минпросвещения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Министерство просвещения Российской Федерации;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Минцифры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Министерство цифрового развития, связи и массовых коммуникаций Российской Федерации;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 xml:space="preserve">МПА СНГ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sz w:val="26"/>
                <w:szCs w:val="26"/>
                <w:lang w:eastAsia="en-US"/>
              </w:rPr>
              <w:t>– Межпарламентская Ассамблея государств – участников Содружества Независимых Государств;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МТРК «Мир»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Межгосударственная телерадиокомпания «Мир»;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МФГС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Межгосударственный фонд гуманитарного сотрудничества государств – участников СНГ;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РАН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Российская академия наук;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РАО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федеральное государственное бюджетное учреждение «Российская академия образования»;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РГБ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Российская государственная библиотека;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РНБ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Российская национальная библиотека;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РОПРЯЛ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Российская ассоциация преподавателей русского языка и литературы;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Росмолодежь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Федеральное агентство по делам молодежи;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Россотрудничество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ind w:left="170" w:hanging="17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lang w:eastAsia="en-US"/>
              </w:rPr>
              <w:t>–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РПГУ им. А.И.Герцена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– ФГБОУ ВО «Российский государственный педагогический университет имени А.И.Герцена»; 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ФАДН России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– </w:t>
            </w:r>
            <w:r w:rsidRPr="00C2170F">
              <w:rPr>
                <w:rFonts w:eastAsia="Calibri"/>
                <w:szCs w:val="28"/>
                <w:lang w:eastAsia="en-US"/>
              </w:rPr>
              <w:t>ф</w:t>
            </w:r>
            <w:r w:rsidRPr="00C2170F">
              <w:rPr>
                <w:rFonts w:eastAsia="Calibri"/>
                <w:sz w:val="26"/>
                <w:szCs w:val="26"/>
                <w:lang w:eastAsia="en-US"/>
              </w:rPr>
              <w:t>едеральное агентство по делам национальностей</w:t>
            </w: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ФГБОУ ВО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федеральное государственное бюджетное образовательное учреждение высшего образования;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ФГБУК 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– федеральное государственное бюджетное учреждение культуры; 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ФГБУН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федеральное государственное бюджетное учреждение науки;</w:t>
            </w:r>
          </w:p>
        </w:tc>
      </w:tr>
      <w:tr w:rsidR="00B80F61" w:rsidRPr="00C2170F" w:rsidTr="00115DB9">
        <w:trPr>
          <w:jc w:val="center"/>
        </w:trPr>
        <w:tc>
          <w:tcPr>
            <w:tcW w:w="3369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Фонд СЭИП</w:t>
            </w:r>
          </w:p>
        </w:tc>
        <w:tc>
          <w:tcPr>
            <w:tcW w:w="12325" w:type="dxa"/>
            <w:shd w:val="clear" w:color="auto" w:fill="auto"/>
          </w:tcPr>
          <w:p w:rsidR="00B80F61" w:rsidRPr="00C2170F" w:rsidRDefault="00B80F61" w:rsidP="00115DB9">
            <w:pPr>
              <w:spacing w:before="6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2170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– Фонд социально-экономических и интеллектуальных программ.</w:t>
            </w:r>
          </w:p>
        </w:tc>
      </w:tr>
    </w:tbl>
    <w:p w:rsidR="00B80F61" w:rsidRPr="00C2170F" w:rsidRDefault="00B80F61" w:rsidP="00B80F61">
      <w:pPr>
        <w:spacing w:line="20" w:lineRule="exact"/>
        <w:rPr>
          <w:rFonts w:eastAsia="Calibri"/>
          <w:sz w:val="26"/>
          <w:szCs w:val="26"/>
          <w:lang w:eastAsia="en-US"/>
        </w:rPr>
      </w:pPr>
    </w:p>
    <w:p w:rsidR="00B80F61" w:rsidRDefault="00B80F61" w:rsidP="00B80F61"/>
    <w:p w:rsidR="00B80F61" w:rsidRDefault="00B80F61" w:rsidP="00B80F61">
      <w:pPr>
        <w:sectPr w:rsidR="00B80F61" w:rsidSect="00C2170F">
          <w:headerReference w:type="default" r:id="rId11"/>
          <w:pgSz w:w="16840" w:h="11907" w:orient="landscape" w:code="9"/>
          <w:pgMar w:top="1418" w:right="680" w:bottom="1134" w:left="680" w:header="567" w:footer="567" w:gutter="0"/>
          <w:cols w:space="708"/>
          <w:titlePg/>
        </w:sectPr>
      </w:pPr>
    </w:p>
    <w:p w:rsidR="00B80F61" w:rsidRPr="009B150B" w:rsidRDefault="00B80F61" w:rsidP="00B80F61">
      <w:pPr>
        <w:jc w:val="center"/>
        <w:rPr>
          <w:b/>
          <w:sz w:val="28"/>
          <w:szCs w:val="28"/>
        </w:rPr>
      </w:pPr>
      <w:r w:rsidRPr="009B150B">
        <w:rPr>
          <w:b/>
          <w:sz w:val="28"/>
          <w:szCs w:val="28"/>
        </w:rPr>
        <w:t>ОСО</w:t>
      </w:r>
      <w:bookmarkStart w:id="0" w:name="АР"/>
      <w:bookmarkEnd w:id="0"/>
      <w:r w:rsidRPr="009B150B">
        <w:rPr>
          <w:b/>
          <w:sz w:val="28"/>
          <w:szCs w:val="28"/>
        </w:rPr>
        <w:t>БОЕ МНЕНИЕ</w:t>
      </w:r>
      <w:r w:rsidRPr="009B150B">
        <w:rPr>
          <w:b/>
          <w:sz w:val="28"/>
          <w:szCs w:val="28"/>
        </w:rPr>
        <w:br/>
        <w:t>АЗЕРБАЙДЖАНСКОЙ РЕСПУБЛИКИ</w:t>
      </w:r>
    </w:p>
    <w:p w:rsidR="00B80F61" w:rsidRPr="009B150B" w:rsidRDefault="00B80F61" w:rsidP="00B80F61">
      <w:pPr>
        <w:rPr>
          <w:sz w:val="28"/>
          <w:szCs w:val="28"/>
        </w:rPr>
      </w:pP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Азербайджанская Республика будет принимать отдельное решение о своем участии в каждом из пунктов Плана мероприятий.</w:t>
      </w: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Положения Плана мероприятий не будут применяться Азербайджанской Республикой в отношении Республики Армения до полного устранения последствий агрессии Республики Армения против Азербайджанской Республики.</w:t>
      </w:r>
    </w:p>
    <w:p w:rsidR="00B80F61" w:rsidRPr="009B150B" w:rsidRDefault="00B80F61" w:rsidP="00B80F6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71"/>
        <w:gridCol w:w="2319"/>
      </w:tblGrid>
      <w:tr w:rsidR="00B80F61" w:rsidRPr="009B150B" w:rsidTr="00115DB9">
        <w:tc>
          <w:tcPr>
            <w:tcW w:w="7371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Премьер-министр</w:t>
            </w:r>
            <w:r w:rsidRPr="009B150B">
              <w:rPr>
                <w:b/>
                <w:sz w:val="28"/>
                <w:szCs w:val="28"/>
              </w:rPr>
              <w:br/>
              <w:t xml:space="preserve">Азербайджанской Республики </w:t>
            </w:r>
          </w:p>
        </w:tc>
        <w:tc>
          <w:tcPr>
            <w:tcW w:w="2319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ind w:firstLine="720"/>
              <w:jc w:val="right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br/>
              <w:t>А.Асадов</w:t>
            </w:r>
          </w:p>
        </w:tc>
      </w:tr>
    </w:tbl>
    <w:p w:rsidR="00B80F61" w:rsidRPr="009B150B" w:rsidRDefault="00B80F61" w:rsidP="00B80F61">
      <w:pPr>
        <w:jc w:val="center"/>
        <w:rPr>
          <w:b/>
          <w:sz w:val="28"/>
          <w:szCs w:val="28"/>
        </w:rPr>
      </w:pPr>
    </w:p>
    <w:p w:rsidR="00B80F61" w:rsidRPr="009B150B" w:rsidRDefault="00B80F61" w:rsidP="00B80F61">
      <w:pPr>
        <w:jc w:val="center"/>
        <w:rPr>
          <w:b/>
          <w:sz w:val="28"/>
          <w:szCs w:val="28"/>
        </w:rPr>
      </w:pPr>
      <w:r w:rsidRPr="009B150B">
        <w:rPr>
          <w:b/>
          <w:sz w:val="28"/>
          <w:szCs w:val="28"/>
        </w:rPr>
        <w:br w:type="page"/>
      </w:r>
    </w:p>
    <w:p w:rsidR="00B80F61" w:rsidRPr="009B150B" w:rsidRDefault="00B80F61" w:rsidP="00B80F61">
      <w:pPr>
        <w:jc w:val="center"/>
        <w:rPr>
          <w:b/>
          <w:sz w:val="28"/>
          <w:szCs w:val="28"/>
        </w:rPr>
      </w:pPr>
      <w:r w:rsidRPr="009B150B">
        <w:rPr>
          <w:b/>
          <w:sz w:val="28"/>
          <w:szCs w:val="28"/>
        </w:rPr>
        <w:t>ОСОБОЕ</w:t>
      </w:r>
      <w:bookmarkStart w:id="1" w:name="РА"/>
      <w:bookmarkEnd w:id="1"/>
      <w:r w:rsidRPr="009B150B">
        <w:rPr>
          <w:b/>
          <w:sz w:val="28"/>
          <w:szCs w:val="28"/>
        </w:rPr>
        <w:t xml:space="preserve"> МНЕНИЕ </w:t>
      </w:r>
      <w:r w:rsidRPr="009B150B">
        <w:rPr>
          <w:b/>
          <w:sz w:val="28"/>
          <w:szCs w:val="28"/>
        </w:rPr>
        <w:br/>
        <w:t>РЕСПУБЛИКИ АРМЕНИЯ</w:t>
      </w:r>
    </w:p>
    <w:p w:rsidR="00B80F61" w:rsidRPr="009B150B" w:rsidRDefault="00B80F61" w:rsidP="00B80F61">
      <w:pPr>
        <w:ind w:firstLine="709"/>
        <w:rPr>
          <w:sz w:val="28"/>
          <w:szCs w:val="28"/>
        </w:rPr>
      </w:pP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В связи с представлением Азербайджанской Республикой Особого мнения к Решению Совета глав правительств Содружества Независимых Государств от 28 октября 2022 года «О проекте Плана мероприятий по проведению в Содружестве Независимых Государств в 2023 году Года русского языка как языка межнационального общения», Армянская сторона считает необходимым отметить следующее.</w:t>
      </w:r>
    </w:p>
    <w:p w:rsidR="00B80F61" w:rsidRPr="009B150B" w:rsidRDefault="00B80F61" w:rsidP="00B80F61">
      <w:pPr>
        <w:ind w:firstLine="709"/>
        <w:jc w:val="both"/>
        <w:rPr>
          <w:sz w:val="28"/>
          <w:szCs w:val="28"/>
        </w:rPr>
      </w:pPr>
      <w:r w:rsidRPr="009B150B">
        <w:rPr>
          <w:sz w:val="28"/>
          <w:szCs w:val="28"/>
        </w:rPr>
        <w:t>Положения Плана будут применяться Республикой Армения в отношении Азербайджанской Республики по итогам реализации всех договоренностей, закрепленных в рамках трехсторонних заявлений лидеров Республики Армения, Российской Федерации и Азербайджанской Республики от 9 ноября 2020 года, 11 января и 26 ноября 2021 года, а также полного освобождения Азербайджанской Республикой оккупированных ею территорий Республики Армения, устранения последствий агрессии и политико-дипломатического разрешения нагорнокарабахского конфликта в соответствии с нормами и принципами международного права в интересах достижения закрепленных Уставом ООН целей.</w:t>
      </w:r>
    </w:p>
    <w:p w:rsidR="00B80F61" w:rsidRPr="009B150B" w:rsidRDefault="00B80F61" w:rsidP="00B80F61">
      <w:pPr>
        <w:ind w:firstLine="709"/>
        <w:rPr>
          <w:sz w:val="28"/>
          <w:szCs w:val="28"/>
        </w:rPr>
      </w:pPr>
    </w:p>
    <w:p w:rsidR="00B80F61" w:rsidRPr="009B150B" w:rsidRDefault="00B80F61" w:rsidP="00B80F6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71"/>
        <w:gridCol w:w="2319"/>
      </w:tblGrid>
      <w:tr w:rsidR="00B80F61" w:rsidRPr="009B150B" w:rsidTr="00115DB9">
        <w:tc>
          <w:tcPr>
            <w:tcW w:w="7371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t>Вице-премьер-министр</w:t>
            </w:r>
            <w:r w:rsidRPr="009B150B">
              <w:rPr>
                <w:b/>
                <w:sz w:val="28"/>
                <w:szCs w:val="28"/>
              </w:rPr>
              <w:br/>
              <w:t>Республики Армения</w:t>
            </w:r>
          </w:p>
        </w:tc>
        <w:tc>
          <w:tcPr>
            <w:tcW w:w="2319" w:type="dxa"/>
            <w:shd w:val="clear" w:color="auto" w:fill="auto"/>
          </w:tcPr>
          <w:p w:rsidR="00B80F61" w:rsidRPr="009B150B" w:rsidRDefault="00B80F61" w:rsidP="00115DB9">
            <w:pPr>
              <w:spacing w:after="120"/>
              <w:ind w:firstLine="720"/>
              <w:jc w:val="right"/>
              <w:rPr>
                <w:b/>
                <w:sz w:val="28"/>
                <w:szCs w:val="28"/>
              </w:rPr>
            </w:pPr>
            <w:r w:rsidRPr="009B150B">
              <w:rPr>
                <w:b/>
                <w:sz w:val="28"/>
                <w:szCs w:val="28"/>
              </w:rPr>
              <w:br/>
              <w:t>М.Григорян</w:t>
            </w:r>
          </w:p>
        </w:tc>
      </w:tr>
    </w:tbl>
    <w:p w:rsidR="00B80F61" w:rsidRPr="009B150B" w:rsidRDefault="00B80F61" w:rsidP="00B80F61">
      <w:pPr>
        <w:ind w:firstLine="709"/>
        <w:rPr>
          <w:sz w:val="28"/>
          <w:szCs w:val="28"/>
        </w:rPr>
      </w:pPr>
    </w:p>
    <w:p w:rsidR="00B80F61" w:rsidRDefault="00B80F61" w:rsidP="00B80F61"/>
    <w:p w:rsidR="00D005BC" w:rsidRPr="00B80F61" w:rsidRDefault="00D005BC" w:rsidP="00B80F61">
      <w:bookmarkStart w:id="2" w:name="_GoBack"/>
      <w:bookmarkEnd w:id="2"/>
    </w:p>
    <w:sectPr w:rsidR="00D005BC" w:rsidRPr="00B80F61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737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61" w:rsidRDefault="00B80F61">
      <w:r>
        <w:separator/>
      </w:r>
    </w:p>
  </w:endnote>
  <w:endnote w:type="continuationSeparator" w:id="0">
    <w:p w:rsidR="00B80F61" w:rsidRDefault="00B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CF" w:rsidRDefault="003B5BCF" w:rsidP="00984568">
    <w:pPr>
      <w:pStyle w:val="a5"/>
      <w:tabs>
        <w:tab w:val="clear" w:pos="9072"/>
        <w:tab w:val="right" w:pos="9498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 \* LOWER </w:instrText>
    </w:r>
    <w:r>
      <w:rPr>
        <w:sz w:val="16"/>
      </w:rPr>
      <w:fldChar w:fldCharType="separate"/>
    </w:r>
    <w:r>
      <w:rPr>
        <w:noProof/>
        <w:sz w:val="16"/>
      </w:rPr>
      <w:t>00.00.00 0:00</w:t>
    </w:r>
    <w:r>
      <w:rPr>
        <w:sz w:val="16"/>
      </w:rPr>
      <w:fldChar w:fldCharType="end"/>
    </w:r>
    <w:r>
      <w:rPr>
        <w:sz w:val="16"/>
      </w:rPr>
      <w:t>       </w:t>
    </w:r>
    <w:r>
      <w:rPr>
        <w:sz w:val="16"/>
      </w:rPr>
      <w:fldChar w:fldCharType="begin"/>
    </w:r>
    <w:r>
      <w:rPr>
        <w:sz w:val="16"/>
      </w:rPr>
      <w:instrText xml:space="preserve"> FILENAME  \* LOWER </w:instrText>
    </w:r>
    <w:r>
      <w:rPr>
        <w:sz w:val="16"/>
      </w:rPr>
      <w:fldChar w:fldCharType="separate"/>
    </w:r>
    <w:r>
      <w:rPr>
        <w:noProof/>
        <w:sz w:val="16"/>
      </w:rPr>
      <w:t>normal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CF" w:rsidRDefault="003B5BCF" w:rsidP="00042738">
    <w:pPr>
      <w:pStyle w:val="a5"/>
      <w:tabs>
        <w:tab w:val="clear" w:pos="4536"/>
        <w:tab w:val="clear" w:pos="9072"/>
        <w:tab w:val="right" w:pos="949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 \* LOWER </w:instrText>
    </w:r>
    <w:r>
      <w:rPr>
        <w:sz w:val="16"/>
      </w:rPr>
      <w:fldChar w:fldCharType="separate"/>
    </w:r>
    <w:r>
      <w:rPr>
        <w:noProof/>
        <w:sz w:val="16"/>
      </w:rPr>
      <w:t>00.00.00 0:00</w:t>
    </w:r>
    <w:r>
      <w:rPr>
        <w:sz w:val="16"/>
      </w:rPr>
      <w:fldChar w:fldCharType="end"/>
    </w:r>
    <w:r>
      <w:rPr>
        <w:sz w:val="16"/>
      </w:rPr>
      <w:t>   </w:t>
    </w:r>
    <w:r>
      <w:rPr>
        <w:sz w:val="16"/>
      </w:rPr>
      <w:fldChar w:fldCharType="begin"/>
    </w:r>
    <w:r>
      <w:rPr>
        <w:sz w:val="16"/>
      </w:rPr>
      <w:instrText xml:space="preserve"> FILENAME  \* LOWER </w:instrText>
    </w:r>
    <w:r>
      <w:rPr>
        <w:sz w:val="16"/>
      </w:rPr>
      <w:fldChar w:fldCharType="separate"/>
    </w:r>
    <w:r>
      <w:rPr>
        <w:noProof/>
        <w:sz w:val="16"/>
      </w:rPr>
      <w:t>normal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61" w:rsidRDefault="00B80F61">
      <w:r>
        <w:separator/>
      </w:r>
    </w:p>
  </w:footnote>
  <w:footnote w:type="continuationSeparator" w:id="0">
    <w:p w:rsidR="00B80F61" w:rsidRDefault="00B80F61">
      <w:r>
        <w:continuationSeparator/>
      </w:r>
    </w:p>
  </w:footnote>
  <w:footnote w:id="1">
    <w:p w:rsidR="00B80F61" w:rsidRPr="0070435C" w:rsidRDefault="00B80F61" w:rsidP="00B80F61">
      <w:pPr>
        <w:ind w:firstLine="567"/>
        <w:rPr>
          <w:sz w:val="22"/>
          <w:szCs w:val="22"/>
        </w:rPr>
      </w:pPr>
      <w:r w:rsidRPr="0070435C">
        <w:rPr>
          <w:rStyle w:val="aa"/>
          <w:sz w:val="22"/>
          <w:szCs w:val="22"/>
        </w:rPr>
        <w:footnoteRef/>
      </w:r>
      <w:r w:rsidRPr="0070435C">
        <w:rPr>
          <w:sz w:val="22"/>
          <w:szCs w:val="22"/>
        </w:rPr>
        <w:t> Финансовое обеспечение подготовки и проведения мероприятия осуществляется государствами-участниками за счет и в пределах средств, предусматриваемых в национальных бюджетах уполномоченным органам на проведение мероприятия, а также внебюджетных источников, привлекаемых государствами (их хозяйствующими субъектами) в установленном национальным законодательством порядке.</w:t>
      </w:r>
    </w:p>
    <w:p w:rsidR="00B80F61" w:rsidRPr="0070435C" w:rsidRDefault="00B80F61" w:rsidP="00B80F61">
      <w:pPr>
        <w:ind w:firstLine="567"/>
        <w:rPr>
          <w:sz w:val="22"/>
          <w:szCs w:val="22"/>
        </w:rPr>
      </w:pPr>
      <w:r w:rsidRPr="0070435C">
        <w:rPr>
          <w:sz w:val="22"/>
          <w:szCs w:val="22"/>
        </w:rPr>
        <w:t>Финансирование расходов, связанных с участием делегаций в мероприятиях, осуществляется за счет средств направляющих органов и организаций государств – участников СНГ, а также внебюджетных источников, привлекаемых государствами (их хозяйствующими субъектами) в установленном национальным законодательством порядке.</w:t>
      </w:r>
    </w:p>
  </w:footnote>
  <w:footnote w:id="2">
    <w:p w:rsidR="00B80F61" w:rsidRPr="0070435C" w:rsidRDefault="00B80F61" w:rsidP="00B80F61">
      <w:pPr>
        <w:ind w:firstLine="567"/>
        <w:rPr>
          <w:sz w:val="22"/>
          <w:szCs w:val="22"/>
        </w:rPr>
      </w:pPr>
      <w:r w:rsidRPr="0070435C">
        <w:rPr>
          <w:rStyle w:val="aa"/>
          <w:sz w:val="22"/>
          <w:szCs w:val="22"/>
        </w:rPr>
        <w:footnoteRef/>
      </w:r>
      <w:r w:rsidRPr="0070435C">
        <w:rPr>
          <w:sz w:val="22"/>
          <w:szCs w:val="22"/>
        </w:rPr>
        <w:t xml:space="preserve"> Участие МФГС в софинансировании мероприятия будет осуществляться при условии его включения в План-смету МФГС на 2023 год в соответствии с Положением о порядке формирования и расходования средств Межгосударственного фонда гуманитарного сотрудничества государств – участников Содружества Независимых Государств от 30 мая 2014 года.</w:t>
      </w:r>
    </w:p>
  </w:footnote>
  <w:footnote w:id="3">
    <w:p w:rsidR="00B80F61" w:rsidRPr="0070435C" w:rsidRDefault="00B80F61" w:rsidP="00B80F61">
      <w:pPr>
        <w:ind w:firstLine="567"/>
        <w:rPr>
          <w:sz w:val="22"/>
          <w:szCs w:val="22"/>
        </w:rPr>
      </w:pPr>
      <w:r w:rsidRPr="0070435C">
        <w:rPr>
          <w:rStyle w:val="aa"/>
          <w:sz w:val="22"/>
          <w:szCs w:val="22"/>
        </w:rPr>
        <w:footnoteRef/>
      </w:r>
      <w:r w:rsidRPr="0070435C">
        <w:rPr>
          <w:sz w:val="22"/>
          <w:szCs w:val="22"/>
        </w:rPr>
        <w:t xml:space="preserve"> Расшифровка аббревиатур приведена в конце документа.</w:t>
      </w:r>
    </w:p>
  </w:footnote>
  <w:footnote w:id="4">
    <w:p w:rsidR="00B80F61" w:rsidRPr="00380A7D" w:rsidRDefault="00B80F61" w:rsidP="00B80F61">
      <w:pPr>
        <w:pStyle w:val="a8"/>
        <w:spacing w:line="240" w:lineRule="auto"/>
        <w:rPr>
          <w:sz w:val="22"/>
          <w:szCs w:val="22"/>
        </w:rPr>
      </w:pPr>
      <w:r w:rsidRPr="00380A7D">
        <w:rPr>
          <w:rStyle w:val="aa"/>
          <w:sz w:val="22"/>
          <w:szCs w:val="22"/>
        </w:rPr>
        <w:footnoteRef/>
      </w:r>
      <w:r w:rsidRPr="00380A7D">
        <w:rPr>
          <w:sz w:val="22"/>
          <w:szCs w:val="22"/>
        </w:rPr>
        <w:t xml:space="preserve"> Участие Межпарламентской Ассамблеи государств – участников СНГ в мероприятиях осуществляется без привлечения средств бюджета МПА СНГ.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61" w:rsidRDefault="00B80F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B80F61" w:rsidRDefault="00B80F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61" w:rsidRPr="008A64D5" w:rsidRDefault="00B80F61" w:rsidP="00FC76F9">
    <w:pPr>
      <w:pStyle w:val="a3"/>
      <w:spacing w:line="40" w:lineRule="exact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61" w:rsidRDefault="00B80F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CF" w:rsidRDefault="003B5B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BCF" w:rsidRDefault="003B5BC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CF" w:rsidRDefault="003B5BCF" w:rsidP="0098456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B5BCF" w:rsidRDefault="003B5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7C2"/>
    <w:multiLevelType w:val="hybridMultilevel"/>
    <w:tmpl w:val="88E64AE2"/>
    <w:lvl w:ilvl="0" w:tplc="2C32E5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1"/>
    <w:rsid w:val="00001D57"/>
    <w:rsid w:val="00042738"/>
    <w:rsid w:val="00064FCF"/>
    <w:rsid w:val="000F19DB"/>
    <w:rsid w:val="00113EAC"/>
    <w:rsid w:val="00170423"/>
    <w:rsid w:val="001B343E"/>
    <w:rsid w:val="001C0FFF"/>
    <w:rsid w:val="001C7B40"/>
    <w:rsid w:val="001F68ED"/>
    <w:rsid w:val="002252BC"/>
    <w:rsid w:val="00232112"/>
    <w:rsid w:val="00240F0A"/>
    <w:rsid w:val="002438A8"/>
    <w:rsid w:val="00255F54"/>
    <w:rsid w:val="002778F0"/>
    <w:rsid w:val="00294C2E"/>
    <w:rsid w:val="002A4289"/>
    <w:rsid w:val="002A5538"/>
    <w:rsid w:val="002F2110"/>
    <w:rsid w:val="002F321A"/>
    <w:rsid w:val="002F7985"/>
    <w:rsid w:val="003109C8"/>
    <w:rsid w:val="00335948"/>
    <w:rsid w:val="0035417F"/>
    <w:rsid w:val="003576FB"/>
    <w:rsid w:val="003740D9"/>
    <w:rsid w:val="003743E5"/>
    <w:rsid w:val="00383CAE"/>
    <w:rsid w:val="003B186B"/>
    <w:rsid w:val="003B5BCF"/>
    <w:rsid w:val="003C0CAA"/>
    <w:rsid w:val="00414F6D"/>
    <w:rsid w:val="00415AC3"/>
    <w:rsid w:val="00417940"/>
    <w:rsid w:val="00453628"/>
    <w:rsid w:val="00467122"/>
    <w:rsid w:val="00467E0F"/>
    <w:rsid w:val="00470BC0"/>
    <w:rsid w:val="0047365A"/>
    <w:rsid w:val="00483AB6"/>
    <w:rsid w:val="004B0744"/>
    <w:rsid w:val="00505839"/>
    <w:rsid w:val="00515019"/>
    <w:rsid w:val="0052062A"/>
    <w:rsid w:val="00541401"/>
    <w:rsid w:val="00566512"/>
    <w:rsid w:val="00574027"/>
    <w:rsid w:val="005C447A"/>
    <w:rsid w:val="005C5F7D"/>
    <w:rsid w:val="005F435F"/>
    <w:rsid w:val="006367D2"/>
    <w:rsid w:val="0064658D"/>
    <w:rsid w:val="00672E7E"/>
    <w:rsid w:val="006B0337"/>
    <w:rsid w:val="006D5F0B"/>
    <w:rsid w:val="006E5052"/>
    <w:rsid w:val="00702885"/>
    <w:rsid w:val="00734D0B"/>
    <w:rsid w:val="00747E68"/>
    <w:rsid w:val="00796A19"/>
    <w:rsid w:val="007A3F08"/>
    <w:rsid w:val="007B3C57"/>
    <w:rsid w:val="007F1415"/>
    <w:rsid w:val="00803E95"/>
    <w:rsid w:val="00817A8E"/>
    <w:rsid w:val="00843010"/>
    <w:rsid w:val="008A09DA"/>
    <w:rsid w:val="008A4E8E"/>
    <w:rsid w:val="008B7332"/>
    <w:rsid w:val="008D2A62"/>
    <w:rsid w:val="008F46D4"/>
    <w:rsid w:val="0092503D"/>
    <w:rsid w:val="00967132"/>
    <w:rsid w:val="00971989"/>
    <w:rsid w:val="00984568"/>
    <w:rsid w:val="00992FB2"/>
    <w:rsid w:val="009A5779"/>
    <w:rsid w:val="009B3E79"/>
    <w:rsid w:val="009C784C"/>
    <w:rsid w:val="009D5783"/>
    <w:rsid w:val="00A04222"/>
    <w:rsid w:val="00A0779D"/>
    <w:rsid w:val="00A218C4"/>
    <w:rsid w:val="00A224F9"/>
    <w:rsid w:val="00A43B88"/>
    <w:rsid w:val="00A443A1"/>
    <w:rsid w:val="00A64832"/>
    <w:rsid w:val="00A722D5"/>
    <w:rsid w:val="00A81C99"/>
    <w:rsid w:val="00A920C3"/>
    <w:rsid w:val="00AB3FF2"/>
    <w:rsid w:val="00AC5C76"/>
    <w:rsid w:val="00AD2872"/>
    <w:rsid w:val="00B274A0"/>
    <w:rsid w:val="00B32956"/>
    <w:rsid w:val="00B44008"/>
    <w:rsid w:val="00B80F61"/>
    <w:rsid w:val="00B85A5E"/>
    <w:rsid w:val="00BB40A8"/>
    <w:rsid w:val="00BD5F6D"/>
    <w:rsid w:val="00BE1D3F"/>
    <w:rsid w:val="00C04A22"/>
    <w:rsid w:val="00C36826"/>
    <w:rsid w:val="00C53D6E"/>
    <w:rsid w:val="00C61198"/>
    <w:rsid w:val="00C715C2"/>
    <w:rsid w:val="00C74658"/>
    <w:rsid w:val="00C8179A"/>
    <w:rsid w:val="00C96E78"/>
    <w:rsid w:val="00CB3F49"/>
    <w:rsid w:val="00CE6865"/>
    <w:rsid w:val="00D005BC"/>
    <w:rsid w:val="00D00AA0"/>
    <w:rsid w:val="00D13393"/>
    <w:rsid w:val="00D2736E"/>
    <w:rsid w:val="00D858DB"/>
    <w:rsid w:val="00E0340C"/>
    <w:rsid w:val="00E34B05"/>
    <w:rsid w:val="00E46657"/>
    <w:rsid w:val="00EC2769"/>
    <w:rsid w:val="00EC48A7"/>
    <w:rsid w:val="00EC48B7"/>
    <w:rsid w:val="00EE6BB6"/>
    <w:rsid w:val="00EF0D0F"/>
    <w:rsid w:val="00F13DC0"/>
    <w:rsid w:val="00F1547B"/>
    <w:rsid w:val="00F46002"/>
    <w:rsid w:val="00F47434"/>
    <w:rsid w:val="00F72B9E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8FBDE-B19C-471F-8286-8FECE6DF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6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B80F61"/>
    <w:rPr>
      <w:sz w:val="28"/>
    </w:rPr>
  </w:style>
  <w:style w:type="paragraph" w:styleId="a8">
    <w:name w:val="footnote text"/>
    <w:basedOn w:val="a"/>
    <w:link w:val="a9"/>
    <w:rsid w:val="00B80F61"/>
    <w:pPr>
      <w:spacing w:line="360" w:lineRule="exact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80F61"/>
  </w:style>
  <w:style w:type="character" w:styleId="aa">
    <w:name w:val="footnote reference"/>
    <w:rsid w:val="00B80F61"/>
    <w:rPr>
      <w:vertAlign w:val="superscript"/>
    </w:rPr>
  </w:style>
  <w:style w:type="character" w:styleId="ab">
    <w:name w:val="Hyperlink"/>
    <w:rsid w:val="00B80F6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8C03-4ADA-4D1F-8A2D-B9F04E9E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5395</Words>
  <Characters>43122</Characters>
  <Application>Microsoft Office Word</Application>
  <DocSecurity>0</DocSecurity>
  <Lines>1874</Lines>
  <Paragraphs>726</Paragraphs>
  <ScaleCrop>false</ScaleCrop>
  <Company>Депозитарий Исполкома СНГ, тел.: +375 17 222 36 28</Company>
  <LinksUpToDate>false</LinksUpToDate>
  <CharactersWithSpaces>48367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2022-12-01T13:00:00Z</dcterms:created>
  <dcterms:modified xsi:type="dcterms:W3CDTF">2022-12-01T13:00:00Z</dcterms:modified>
</cp:coreProperties>
</file>